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1852"/>
        <w:gridCol w:w="832"/>
        <w:gridCol w:w="832"/>
        <w:gridCol w:w="832"/>
        <w:gridCol w:w="832"/>
        <w:gridCol w:w="833"/>
        <w:gridCol w:w="833"/>
        <w:gridCol w:w="833"/>
        <w:gridCol w:w="833"/>
        <w:gridCol w:w="833"/>
      </w:tblGrid>
      <w:tr w:rsidR="00BE0C96" w:rsidRPr="00733DAA" w:rsidTr="00A91B4B">
        <w:tc>
          <w:tcPr>
            <w:tcW w:w="1852" w:type="dxa"/>
          </w:tcPr>
          <w:p w:rsidR="00BE0C96" w:rsidRPr="00733DAA" w:rsidRDefault="00BE0C96" w:rsidP="00A91B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DAA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7493" w:type="dxa"/>
            <w:gridSpan w:val="9"/>
          </w:tcPr>
          <w:p w:rsidR="00BE0C96" w:rsidRPr="00733DAA" w:rsidRDefault="00BE0C96" w:rsidP="00A91B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</w:tr>
      <w:tr w:rsidR="00BE0C96" w:rsidRPr="00733DAA" w:rsidTr="00A91B4B">
        <w:tc>
          <w:tcPr>
            <w:tcW w:w="1852" w:type="dxa"/>
          </w:tcPr>
          <w:p w:rsidR="00BE0C96" w:rsidRPr="00733DAA" w:rsidRDefault="00BE0C96" w:rsidP="00A91B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DAA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832" w:type="dxa"/>
          </w:tcPr>
          <w:p w:rsidR="00BE0C96" w:rsidRPr="00733DAA" w:rsidRDefault="00BE0C96" w:rsidP="00A91B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2" w:type="dxa"/>
          </w:tcPr>
          <w:p w:rsidR="00BE0C96" w:rsidRPr="00733DAA" w:rsidRDefault="00BE0C96" w:rsidP="00A91B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2" w:type="dxa"/>
          </w:tcPr>
          <w:p w:rsidR="00BE0C96" w:rsidRPr="00733DAA" w:rsidRDefault="00BE0C96" w:rsidP="00A91B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32" w:type="dxa"/>
          </w:tcPr>
          <w:p w:rsidR="00BE0C96" w:rsidRPr="00733DAA" w:rsidRDefault="00BE0C96" w:rsidP="00A91B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33" w:type="dxa"/>
          </w:tcPr>
          <w:p w:rsidR="00BE0C96" w:rsidRPr="00733DAA" w:rsidRDefault="00BE0C96" w:rsidP="00A91B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33" w:type="dxa"/>
          </w:tcPr>
          <w:p w:rsidR="00BE0C96" w:rsidRPr="00733DAA" w:rsidRDefault="00BE0C96" w:rsidP="00A91B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33" w:type="dxa"/>
          </w:tcPr>
          <w:p w:rsidR="00BE0C96" w:rsidRPr="00733DAA" w:rsidRDefault="00BE0C96" w:rsidP="00A91B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33" w:type="dxa"/>
          </w:tcPr>
          <w:p w:rsidR="00BE0C96" w:rsidRPr="00733DAA" w:rsidRDefault="00BE0C96" w:rsidP="00A91B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33" w:type="dxa"/>
          </w:tcPr>
          <w:p w:rsidR="00BE0C96" w:rsidRPr="00733DAA" w:rsidRDefault="00BE0C96" w:rsidP="00A91B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C96" w:rsidRPr="00733DAA" w:rsidTr="00A91B4B">
        <w:tc>
          <w:tcPr>
            <w:tcW w:w="1852" w:type="dxa"/>
          </w:tcPr>
          <w:p w:rsidR="00BE0C96" w:rsidRPr="00733DAA" w:rsidRDefault="00BE0C96" w:rsidP="00A91B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DAA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832" w:type="dxa"/>
          </w:tcPr>
          <w:p w:rsidR="00BE0C96" w:rsidRPr="00733DAA" w:rsidRDefault="00BE0C96" w:rsidP="00A91B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832" w:type="dxa"/>
          </w:tcPr>
          <w:p w:rsidR="00BE0C96" w:rsidRPr="00733DAA" w:rsidRDefault="00BE0C96" w:rsidP="00A91B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832" w:type="dxa"/>
          </w:tcPr>
          <w:p w:rsidR="00BE0C96" w:rsidRPr="00733DAA" w:rsidRDefault="00BE0C96" w:rsidP="00A91B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832" w:type="dxa"/>
          </w:tcPr>
          <w:p w:rsidR="00BE0C96" w:rsidRPr="00733DAA" w:rsidRDefault="00BE0C96" w:rsidP="00A91B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833" w:type="dxa"/>
          </w:tcPr>
          <w:p w:rsidR="00BE0C96" w:rsidRPr="00733DAA" w:rsidRDefault="00BE0C96" w:rsidP="00A91B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833" w:type="dxa"/>
          </w:tcPr>
          <w:p w:rsidR="00BE0C96" w:rsidRPr="00733DAA" w:rsidRDefault="00BE0C96" w:rsidP="00A91B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33" w:type="dxa"/>
          </w:tcPr>
          <w:p w:rsidR="00BE0C96" w:rsidRPr="00733DAA" w:rsidRDefault="00BE0C96" w:rsidP="00A91B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33" w:type="dxa"/>
          </w:tcPr>
          <w:p w:rsidR="00BE0C96" w:rsidRPr="00733DAA" w:rsidRDefault="00BE0C96" w:rsidP="00A91B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33" w:type="dxa"/>
          </w:tcPr>
          <w:p w:rsidR="00BE0C96" w:rsidRPr="00733DAA" w:rsidRDefault="00BE0C96" w:rsidP="00A91B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C96" w:rsidRPr="00733DAA" w:rsidTr="00A91B4B">
        <w:tc>
          <w:tcPr>
            <w:tcW w:w="1852" w:type="dxa"/>
          </w:tcPr>
          <w:p w:rsidR="00BE0C96" w:rsidRPr="00733DAA" w:rsidRDefault="00BE0C96" w:rsidP="00A91B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DAA">
              <w:rPr>
                <w:rFonts w:ascii="Times New Roman" w:hAnsi="Times New Roman" w:cs="Times New Roman"/>
                <w:sz w:val="24"/>
                <w:szCs w:val="24"/>
              </w:rPr>
              <w:t xml:space="preserve">Рабочая программа разработана на основе </w:t>
            </w:r>
          </w:p>
        </w:tc>
        <w:tc>
          <w:tcPr>
            <w:tcW w:w="7493" w:type="dxa"/>
            <w:gridSpan w:val="9"/>
          </w:tcPr>
          <w:p w:rsidR="00BE0C96" w:rsidRPr="002C7DD5" w:rsidRDefault="00BE0C96" w:rsidP="00A91B4B">
            <w:pPr>
              <w:shd w:val="clear" w:color="auto" w:fill="FFFFFF"/>
              <w:spacing w:line="204" w:lineRule="atLeast"/>
              <w:ind w:left="21" w:firstLine="283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Программа учебного предмета </w:t>
            </w:r>
            <w:r w:rsidRPr="002C7DD5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  <w:t>Математика</w:t>
            </w:r>
            <w:r w:rsidRPr="002C7DD5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  <w:t>»</w:t>
            </w: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разработана в соответствии со следующими нормативно-правовыми и инструктивно-методическими документами:</w:t>
            </w:r>
          </w:p>
          <w:p w:rsidR="00BE0C96" w:rsidRPr="002C7DD5" w:rsidRDefault="00BE0C96" w:rsidP="00BE0C96">
            <w:pPr>
              <w:pStyle w:val="a4"/>
              <w:numPr>
                <w:ilvl w:val="0"/>
                <w:numId w:val="1"/>
              </w:numPr>
              <w:shd w:val="clear" w:color="auto" w:fill="FFFFFF"/>
              <w:spacing w:after="160" w:line="33" w:lineRule="atLeast"/>
              <w:ind w:left="21" w:firstLine="283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Федеральный закон Российской Федерации «Об образовании в Российской Федерации» №273-ФЗ (в ред. Федеральных законов от 07.05.2013 N 99-ФЗ, от 23.07.2013 № 203-ФЗ);</w:t>
            </w:r>
          </w:p>
          <w:p w:rsidR="00BE0C96" w:rsidRPr="002C7DD5" w:rsidRDefault="00BE0C96" w:rsidP="00BE0C96">
            <w:pPr>
              <w:pStyle w:val="a4"/>
              <w:numPr>
                <w:ilvl w:val="0"/>
                <w:numId w:val="1"/>
              </w:numPr>
              <w:shd w:val="clear" w:color="auto" w:fill="FFFFFF"/>
              <w:spacing w:after="160" w:line="33" w:lineRule="atLeast"/>
              <w:ind w:left="21" w:firstLine="283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Федеральный государственный образовательный стандарт образования обучающихся с умственной отсталостью (интеллектуальными нарушениями);</w:t>
            </w:r>
          </w:p>
          <w:p w:rsidR="00BE0C96" w:rsidRPr="002C7DD5" w:rsidRDefault="00BE0C96" w:rsidP="00BE0C96">
            <w:pPr>
              <w:pStyle w:val="a4"/>
              <w:numPr>
                <w:ilvl w:val="0"/>
                <w:numId w:val="1"/>
              </w:numPr>
              <w:shd w:val="clear" w:color="auto" w:fill="FFFFFF"/>
              <w:spacing w:after="160" w:line="33" w:lineRule="atLeast"/>
              <w:ind w:left="21" w:firstLine="283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Примерная адаптированная основная общеобразовательная программа (</w:t>
            </w:r>
            <w:proofErr w:type="spellStart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ПрАООП</w:t>
            </w:r>
            <w:proofErr w:type="spellEnd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) на основе ФГОС для обучающихся с умственной отсталостью (интеллектуальными нарушениями);</w:t>
            </w:r>
          </w:p>
          <w:p w:rsidR="00BE0C96" w:rsidRPr="002C7DD5" w:rsidRDefault="00BE0C96" w:rsidP="00BE0C96">
            <w:pPr>
              <w:pStyle w:val="a4"/>
              <w:numPr>
                <w:ilvl w:val="0"/>
                <w:numId w:val="1"/>
              </w:numPr>
              <w:shd w:val="clear" w:color="auto" w:fill="FFFFFF"/>
              <w:spacing w:after="160" w:line="33" w:lineRule="atLeast"/>
              <w:ind w:left="21" w:firstLine="283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Адаптированная основная общеобразовательная программа М</w:t>
            </w:r>
            <w:r w:rsidR="00A175E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БОУ СШ №69 </w:t>
            </w:r>
            <w:bookmarkStart w:id="0" w:name="_GoBack"/>
            <w:bookmarkEnd w:id="0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города Красноярска;</w:t>
            </w:r>
          </w:p>
          <w:p w:rsidR="00BE0C96" w:rsidRPr="002C7DD5" w:rsidRDefault="00BE0C96" w:rsidP="00BE0C96">
            <w:pPr>
              <w:pStyle w:val="a4"/>
              <w:numPr>
                <w:ilvl w:val="0"/>
                <w:numId w:val="1"/>
              </w:numPr>
              <w:shd w:val="clear" w:color="auto" w:fill="FFFFFF"/>
              <w:spacing w:after="160" w:line="33" w:lineRule="atLeast"/>
              <w:ind w:left="21" w:firstLine="283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Программы        специальных (коррекционных) образовательных учреждений VIII вида. 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5</w:t>
            </w: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9</w:t>
            </w: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классы. Под ред. В.В. Воронковой. М.: Просвещение, 2010г.);</w:t>
            </w:r>
          </w:p>
          <w:p w:rsidR="00BE0C96" w:rsidRPr="00733DAA" w:rsidRDefault="00BE0C96" w:rsidP="00A91B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Программы специальных (коррекционных) образовательных учреждений VIII вида 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5</w:t>
            </w: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9</w:t>
            </w: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классы под редакцией И.М. </w:t>
            </w:r>
            <w:proofErr w:type="spellStart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Бгажноковой</w:t>
            </w:r>
            <w:proofErr w:type="spellEnd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Москва: "Просвещение", 2011 г</w:t>
            </w:r>
          </w:p>
        </w:tc>
      </w:tr>
      <w:tr w:rsidR="00BE0C96" w:rsidRPr="00733DAA" w:rsidTr="00A91B4B">
        <w:tc>
          <w:tcPr>
            <w:tcW w:w="1852" w:type="dxa"/>
          </w:tcPr>
          <w:p w:rsidR="00BE0C96" w:rsidRPr="00733DAA" w:rsidRDefault="00BE0C96" w:rsidP="00A91B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DAA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</w:tc>
        <w:tc>
          <w:tcPr>
            <w:tcW w:w="7493" w:type="dxa"/>
            <w:gridSpan w:val="9"/>
          </w:tcPr>
          <w:p w:rsidR="00BE0C96" w:rsidRPr="00665E74" w:rsidRDefault="00BE0C96" w:rsidP="00A91B4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D82560">
              <w:rPr>
                <w:rFonts w:ascii="Times New Roman" w:hAnsi="Times New Roman"/>
                <w:sz w:val="24"/>
                <w:szCs w:val="24"/>
              </w:rPr>
              <w:t>ать учащимся такие доступные количественные, пространственные и временные представления, которые помогут им в дальнейшем включиться в трудовую деятельность.</w:t>
            </w:r>
          </w:p>
        </w:tc>
      </w:tr>
      <w:tr w:rsidR="00BE0C96" w:rsidRPr="00733DAA" w:rsidTr="00A91B4B">
        <w:tc>
          <w:tcPr>
            <w:tcW w:w="1852" w:type="dxa"/>
          </w:tcPr>
          <w:p w:rsidR="00BE0C96" w:rsidRPr="00733DAA" w:rsidRDefault="00BE0C96" w:rsidP="00A91B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DAA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7493" w:type="dxa"/>
            <w:gridSpan w:val="9"/>
          </w:tcPr>
          <w:p w:rsidR="00BE0C96" w:rsidRPr="00D82560" w:rsidRDefault="00BE0C96" w:rsidP="00A91B4B">
            <w:pPr>
              <w:overflowPunct w:val="0"/>
              <w:autoSpaceDE w:val="0"/>
              <w:autoSpaceDN w:val="0"/>
              <w:adjustRightInd w:val="0"/>
              <w:ind w:left="163" w:hanging="142"/>
              <w:rPr>
                <w:rFonts w:ascii="Times New Roman" w:hAnsi="Times New Roman"/>
                <w:sz w:val="24"/>
                <w:szCs w:val="24"/>
              </w:rPr>
            </w:pPr>
            <w:r w:rsidRPr="00D82560">
              <w:rPr>
                <w:rFonts w:ascii="Times New Roman" w:hAnsi="Times New Roman"/>
                <w:sz w:val="24"/>
                <w:szCs w:val="24"/>
              </w:rPr>
              <w:t>-через обучение математике повышать уровень общего развития учащихся коррекционных школ и по возможности наиболее полно скорректировать недостатки их познавательной деятельности и личностных качеств;</w:t>
            </w:r>
          </w:p>
          <w:p w:rsidR="00BE0C96" w:rsidRPr="00D82560" w:rsidRDefault="00BE0C96" w:rsidP="00A91B4B">
            <w:pPr>
              <w:overflowPunct w:val="0"/>
              <w:autoSpaceDE w:val="0"/>
              <w:autoSpaceDN w:val="0"/>
              <w:adjustRightInd w:val="0"/>
              <w:ind w:left="163" w:hanging="142"/>
              <w:rPr>
                <w:rFonts w:ascii="Times New Roman" w:hAnsi="Times New Roman"/>
                <w:sz w:val="24"/>
                <w:szCs w:val="24"/>
              </w:rPr>
            </w:pPr>
            <w:r w:rsidRPr="00D82560">
              <w:rPr>
                <w:rFonts w:ascii="Times New Roman" w:hAnsi="Times New Roman"/>
                <w:sz w:val="24"/>
                <w:szCs w:val="24"/>
              </w:rPr>
              <w:t>-развивать речь учащихся, обогащать её математической терминологией;</w:t>
            </w:r>
          </w:p>
          <w:p w:rsidR="00BE0C96" w:rsidRDefault="00BE0C96" w:rsidP="00A91B4B">
            <w:pPr>
              <w:overflowPunct w:val="0"/>
              <w:autoSpaceDE w:val="0"/>
              <w:autoSpaceDN w:val="0"/>
              <w:adjustRightInd w:val="0"/>
              <w:ind w:left="163" w:hanging="142"/>
              <w:rPr>
                <w:rFonts w:ascii="Times New Roman" w:hAnsi="Times New Roman"/>
                <w:sz w:val="24"/>
                <w:szCs w:val="24"/>
              </w:rPr>
            </w:pPr>
            <w:r w:rsidRPr="00D82560">
              <w:rPr>
                <w:rFonts w:ascii="Times New Roman" w:hAnsi="Times New Roman"/>
                <w:sz w:val="24"/>
                <w:szCs w:val="24"/>
              </w:rPr>
              <w:t>-воспитывать у учащихся целеустремленность, терпение, работоспособность, настойчивость, трудолюбие, самостоятельность, прививать им навыки контроля и самоконтроля, развивать у них точность и глазомер, умение планировать работу и доводить начатое дело до завершения.</w:t>
            </w:r>
          </w:p>
          <w:p w:rsidR="00BE0C96" w:rsidRPr="00733DAA" w:rsidRDefault="00BE0C96" w:rsidP="00A91B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C96" w:rsidRPr="00733DAA" w:rsidTr="00A91B4B">
        <w:tc>
          <w:tcPr>
            <w:tcW w:w="1852" w:type="dxa"/>
          </w:tcPr>
          <w:p w:rsidR="00BE0C96" w:rsidRPr="00733DAA" w:rsidRDefault="00BE0C96" w:rsidP="00A91B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Учебно-методический комплект</w:t>
            </w:r>
          </w:p>
        </w:tc>
        <w:tc>
          <w:tcPr>
            <w:tcW w:w="7493" w:type="dxa"/>
            <w:gridSpan w:val="9"/>
          </w:tcPr>
          <w:p w:rsidR="00BE0C96" w:rsidRPr="001F5978" w:rsidRDefault="00BE0C96" w:rsidP="00A91B4B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597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1. </w:t>
            </w:r>
            <w:r w:rsidRPr="001F597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Капустина Г. М., Перова М.Н. Математика 5 класс. Учебник для специальных (коррекционных) образовательных учреждений </w:t>
            </w:r>
            <w:r w:rsidRPr="001F5978">
              <w:rPr>
                <w:rFonts w:ascii="Times New Roman" w:hAnsi="Times New Roman"/>
                <w:sz w:val="24"/>
                <w:szCs w:val="24"/>
                <w:lang w:val="en-US" w:eastAsia="ru-RU"/>
              </w:rPr>
              <w:t>VIII</w:t>
            </w:r>
            <w:r w:rsidRPr="001F597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вида. М.; Просвещение, 2012 г. Рабочая тетрадь по математике под ред. М.Н. Перова, И.М. Яковлева. – М.: Просвещение, 2008. </w:t>
            </w:r>
          </w:p>
          <w:p w:rsidR="00BE0C96" w:rsidRPr="001F5978" w:rsidRDefault="00BE0C96" w:rsidP="00A91B4B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597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 Капустина Г. М., Перова М.Н. Математика 6 класс. Учебник для специальных (коррекционных) образовательных учреждений </w:t>
            </w:r>
            <w:r w:rsidRPr="001F5978">
              <w:rPr>
                <w:rFonts w:ascii="Times New Roman" w:hAnsi="Times New Roman"/>
                <w:sz w:val="24"/>
                <w:szCs w:val="24"/>
                <w:lang w:val="en-US" w:eastAsia="ru-RU"/>
              </w:rPr>
              <w:t>VIII</w:t>
            </w:r>
            <w:r w:rsidRPr="001F597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вида. М.; Просвещение, 2011г.</w:t>
            </w:r>
          </w:p>
          <w:p w:rsidR="00BE0C96" w:rsidRPr="001F5978" w:rsidRDefault="00BE0C96" w:rsidP="00A91B4B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597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3. Т. В. </w:t>
            </w:r>
            <w:proofErr w:type="spellStart"/>
            <w:r w:rsidRPr="001F5978">
              <w:rPr>
                <w:rFonts w:ascii="Times New Roman" w:hAnsi="Times New Roman"/>
                <w:sz w:val="24"/>
                <w:szCs w:val="24"/>
                <w:lang w:eastAsia="ru-RU"/>
              </w:rPr>
              <w:t>Алышева</w:t>
            </w:r>
            <w:proofErr w:type="spellEnd"/>
            <w:r w:rsidRPr="001F597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Математика 7 класс. Учебник для специальных (коррекционных) образовательных учреждений </w:t>
            </w:r>
            <w:r w:rsidRPr="001F5978">
              <w:rPr>
                <w:rFonts w:ascii="Times New Roman" w:hAnsi="Times New Roman"/>
                <w:sz w:val="24"/>
                <w:szCs w:val="24"/>
                <w:lang w:val="en-US" w:eastAsia="ru-RU"/>
              </w:rPr>
              <w:t>VIII</w:t>
            </w:r>
            <w:r w:rsidRPr="001F597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вида. М.; Просвещение, 2008 г.</w:t>
            </w:r>
          </w:p>
          <w:p w:rsidR="00BE0C96" w:rsidRDefault="00BE0C96" w:rsidP="00A91B4B">
            <w:pPr>
              <w:ind w:left="-28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</w:t>
            </w:r>
            <w:r w:rsidRPr="001F597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4. В. В. Эк. Математика 8 класс. Учебник для специальных (коррекционных) образовательных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</w:t>
            </w:r>
            <w:r w:rsidRPr="001F597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учреждений </w:t>
            </w:r>
            <w:r w:rsidRPr="001F5978">
              <w:rPr>
                <w:rFonts w:ascii="Times New Roman" w:hAnsi="Times New Roman"/>
                <w:sz w:val="24"/>
                <w:szCs w:val="24"/>
                <w:lang w:val="en-US" w:eastAsia="ru-RU"/>
              </w:rPr>
              <w:t>VIII</w:t>
            </w:r>
            <w:r w:rsidRPr="001F597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вида, Москва, </w:t>
            </w:r>
            <w:r w:rsidRPr="001F597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Просвещение» 2004 г.</w:t>
            </w:r>
          </w:p>
          <w:p w:rsidR="00BE0C96" w:rsidRDefault="00BE0C96" w:rsidP="00A91B4B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597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5. Антропов А.П., </w:t>
            </w:r>
            <w:proofErr w:type="spellStart"/>
            <w:r w:rsidRPr="001F5978">
              <w:rPr>
                <w:rFonts w:ascii="Times New Roman" w:hAnsi="Times New Roman"/>
                <w:sz w:val="24"/>
                <w:szCs w:val="24"/>
                <w:lang w:eastAsia="ru-RU"/>
              </w:rPr>
              <w:t>Ходот</w:t>
            </w:r>
            <w:proofErr w:type="spellEnd"/>
            <w:r w:rsidRPr="001F597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А.Ю., </w:t>
            </w:r>
            <w:proofErr w:type="spellStart"/>
            <w:r w:rsidRPr="001F5978">
              <w:rPr>
                <w:rFonts w:ascii="Times New Roman" w:hAnsi="Times New Roman"/>
                <w:sz w:val="24"/>
                <w:szCs w:val="24"/>
                <w:lang w:eastAsia="ru-RU"/>
              </w:rPr>
              <w:t>Ходот</w:t>
            </w:r>
            <w:proofErr w:type="spellEnd"/>
            <w:r w:rsidRPr="001F597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Т.Г. 9 класс. Учебник для специальных (коррекционных) образовательных учреждений </w:t>
            </w:r>
            <w:r w:rsidRPr="001F5978">
              <w:rPr>
                <w:rFonts w:ascii="Times New Roman" w:hAnsi="Times New Roman"/>
                <w:sz w:val="24"/>
                <w:szCs w:val="24"/>
                <w:lang w:val="en-GB" w:eastAsia="ru-RU"/>
              </w:rPr>
              <w:t>VIII</w:t>
            </w:r>
            <w:r w:rsidRPr="001F597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вида. М.; Просвещение, 2008.</w:t>
            </w:r>
          </w:p>
          <w:p w:rsidR="00BE0C96" w:rsidRDefault="00BE0C96" w:rsidP="00A91B4B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C96" w:rsidRPr="00733DAA" w:rsidTr="00A91B4B">
        <w:tc>
          <w:tcPr>
            <w:tcW w:w="1852" w:type="dxa"/>
          </w:tcPr>
          <w:p w:rsidR="00BE0C96" w:rsidRPr="00733DAA" w:rsidRDefault="00BE0C96" w:rsidP="00A91B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Форма промежуточной аттестации</w:t>
            </w:r>
          </w:p>
        </w:tc>
        <w:tc>
          <w:tcPr>
            <w:tcW w:w="7493" w:type="dxa"/>
            <w:gridSpan w:val="9"/>
          </w:tcPr>
          <w:p w:rsidR="00BE0C96" w:rsidRDefault="00BE0C96" w:rsidP="00A91B4B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Контрольная работа.</w:t>
            </w:r>
          </w:p>
          <w:p w:rsidR="00BE0C96" w:rsidRPr="00733DAA" w:rsidRDefault="00BE0C96" w:rsidP="00A91B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E0C96" w:rsidRDefault="00BE0C96" w:rsidP="00BE0C9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B111A" w:rsidRDefault="006B111A"/>
    <w:sectPr w:rsidR="006B11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D632C5"/>
    <w:multiLevelType w:val="hybridMultilevel"/>
    <w:tmpl w:val="B5D8BE18"/>
    <w:lvl w:ilvl="0" w:tplc="C554B38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220"/>
    <w:rsid w:val="005D3E57"/>
    <w:rsid w:val="006B111A"/>
    <w:rsid w:val="00A175E4"/>
    <w:rsid w:val="00BE0C96"/>
    <w:rsid w:val="00CD2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C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39"/>
    <w:rsid w:val="00BE0C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E0C96"/>
    <w:pPr>
      <w:ind w:left="720"/>
      <w:contextualSpacing/>
    </w:pPr>
  </w:style>
  <w:style w:type="table" w:styleId="a3">
    <w:name w:val="Table Grid"/>
    <w:basedOn w:val="a1"/>
    <w:uiPriority w:val="39"/>
    <w:rsid w:val="00BE0C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C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39"/>
    <w:rsid w:val="00BE0C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E0C96"/>
    <w:pPr>
      <w:ind w:left="720"/>
      <w:contextualSpacing/>
    </w:pPr>
  </w:style>
  <w:style w:type="table" w:styleId="a3">
    <w:name w:val="Table Grid"/>
    <w:basedOn w:val="a1"/>
    <w:uiPriority w:val="39"/>
    <w:rsid w:val="00BE0C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Колесникова</dc:creator>
  <cp:lastModifiedBy>4</cp:lastModifiedBy>
  <cp:revision>2</cp:revision>
  <dcterms:created xsi:type="dcterms:W3CDTF">2021-12-12T16:35:00Z</dcterms:created>
  <dcterms:modified xsi:type="dcterms:W3CDTF">2021-12-12T16:35:00Z</dcterms:modified>
</cp:coreProperties>
</file>