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F255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797685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EF25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530F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530F1D">
              <w:rPr>
                <w:rFonts w:ascii="Times New Roman" w:hAnsi="Times New Roman"/>
                <w:sz w:val="24"/>
                <w:szCs w:val="24"/>
              </w:rPr>
              <w:t>8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5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4084" w:rsidRPr="00992AF9" w:rsidRDefault="007E6DBD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24084" w:rsidRPr="0010445B">
                <w:rPr>
                  <w:rStyle w:val="ad"/>
                </w:rPr>
                <w:t>https://sch69krsk.gosuslugi.ru/glavnoe/antikorruptsiya/</w:t>
              </w:r>
            </w:hyperlink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FE5C99" w:rsidRDefault="00164BFF" w:rsidP="00FE5C99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FE5C9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5C9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FE5C99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DA" w:rsidRPr="00F24084" w:rsidRDefault="007E6DBD" w:rsidP="00F24084">
            <w:pPr>
              <w:pStyle w:val="a5"/>
              <w:autoSpaceDE w:val="0"/>
              <w:autoSpaceDN w:val="0"/>
              <w:adjustRightInd w:val="0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24084" w:rsidRPr="0010445B">
                <w:rPr>
                  <w:rStyle w:val="ad"/>
                </w:rPr>
                <w:t>https://sch69krsk.gosuslugi.ru/glavnoe/antikorruptsiya/</w:t>
              </w:r>
            </w:hyperlink>
          </w:p>
          <w:p w:rsidR="00F24084" w:rsidRPr="00F24084" w:rsidRDefault="00F24084" w:rsidP="00F24084">
            <w:pPr>
              <w:pStyle w:val="a5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FE5C99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E5C99">
              <w:rPr>
                <w:sz w:val="24"/>
              </w:rPr>
              <w:t>четвертом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992AF9" w:rsidRDefault="000C150E" w:rsidP="00556C9F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.2023, протокол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C150E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0C150E">
              <w:rPr>
                <w:sz w:val="24"/>
              </w:rPr>
              <w:t>четвертом</w:t>
            </w:r>
            <w:r w:rsidR="00C65840">
              <w:rPr>
                <w:sz w:val="24"/>
              </w:rPr>
              <w:t xml:space="preserve"> квартале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0C150E" w:rsidP="00530F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.2023, протокол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C150E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0C150E">
              <w:rPr>
                <w:sz w:val="24"/>
              </w:rPr>
              <w:t>четвертый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8D2465" w:rsidP="000C15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</w:t>
            </w:r>
            <w:r w:rsidR="00B3121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редставлени</w:t>
            </w:r>
            <w:r w:rsidR="000C150E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r w:rsidR="000C150E">
              <w:rPr>
                <w:rFonts w:ascii="Times New Roman" w:hAnsi="Times New Roman" w:cs="Times New Roman"/>
                <w:sz w:val="24"/>
              </w:rPr>
              <w:t>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C150E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0C150E">
              <w:rPr>
                <w:sz w:val="24"/>
              </w:rPr>
              <w:t>четвертый</w:t>
            </w:r>
            <w:r w:rsidR="00C65840">
              <w:rPr>
                <w:sz w:val="24"/>
              </w:rPr>
              <w:t xml:space="preserve">  квартал 202</w:t>
            </w:r>
            <w:r w:rsidR="00530F1D">
              <w:rPr>
                <w:sz w:val="24"/>
              </w:rPr>
              <w:t xml:space="preserve">3 </w:t>
            </w:r>
            <w:r w:rsidR="00C65840">
              <w:rPr>
                <w:sz w:val="24"/>
              </w:rPr>
              <w:t>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FB7779" w:rsidP="003579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</w:t>
            </w:r>
            <w:r w:rsidR="0035793D">
              <w:rPr>
                <w:rFonts w:ascii="Times New Roman" w:hAnsi="Times New Roman"/>
                <w:sz w:val="24"/>
                <w:szCs w:val="24"/>
              </w:rPr>
              <w:t>п</w:t>
            </w:r>
            <w:r w:rsidR="0035793D" w:rsidRPr="00992AF9">
              <w:rPr>
                <w:rFonts w:ascii="Times New Roman" w:hAnsi="Times New Roman"/>
                <w:sz w:val="24"/>
                <w:szCs w:val="24"/>
              </w:rPr>
              <w:t>ротест</w:t>
            </w:r>
            <w:r w:rsidR="0035793D">
              <w:rPr>
                <w:rFonts w:ascii="Times New Roman" w:hAnsi="Times New Roman"/>
                <w:sz w:val="24"/>
                <w:szCs w:val="24"/>
              </w:rPr>
              <w:t xml:space="preserve">ов и требований не </w:t>
            </w:r>
            <w:r>
              <w:rPr>
                <w:rFonts w:ascii="Times New Roman" w:hAnsi="Times New Roman" w:cs="Times New Roman"/>
                <w:sz w:val="24"/>
              </w:rPr>
              <w:t>поступ</w:t>
            </w:r>
            <w:r w:rsidR="0035793D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="0035793D">
              <w:rPr>
                <w:rFonts w:ascii="Times New Roman" w:hAnsi="Times New Roman" w:cs="Times New Roman"/>
                <w:sz w:val="24"/>
              </w:rPr>
              <w:t>о.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C150E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0C150E">
              <w:rPr>
                <w:sz w:val="24"/>
              </w:rPr>
              <w:t>четвертый</w:t>
            </w:r>
            <w:r w:rsidR="00C65840">
              <w:rPr>
                <w:sz w:val="24"/>
              </w:rPr>
              <w:t xml:space="preserve">  квартал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</w:t>
            </w:r>
            <w:r w:rsidR="008133FE">
              <w:rPr>
                <w:rFonts w:ascii="Times New Roman" w:hAnsi="Times New Roman"/>
                <w:sz w:val="24"/>
                <w:szCs w:val="24"/>
              </w:rPr>
              <w:lastRenderedPageBreak/>
              <w:t>актуальном состоянии</w:t>
            </w:r>
          </w:p>
          <w:p w:rsidR="00EE53DA" w:rsidRDefault="007E6DBD" w:rsidP="006B3309">
            <w:pPr>
              <w:autoSpaceDE w:val="0"/>
              <w:autoSpaceDN w:val="0"/>
              <w:adjustRightInd w:val="0"/>
              <w:ind w:firstLine="0"/>
              <w:jc w:val="center"/>
            </w:pPr>
            <w:hyperlink r:id="rId10" w:history="1">
              <w:r w:rsidR="008133FE" w:rsidRPr="0010445B">
                <w:rPr>
                  <w:rStyle w:val="ad"/>
                </w:rPr>
                <w:t>https://sch69krsk.gosuslugi.ru/ofitsialno/dokumenty/</w:t>
              </w:r>
            </w:hyperlink>
          </w:p>
          <w:p w:rsidR="008133FE" w:rsidRPr="00992AF9" w:rsidRDefault="008133FE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EE53DA" w:rsidRDefault="007E6DBD" w:rsidP="00992AF9">
            <w:pPr>
              <w:autoSpaceDE w:val="0"/>
              <w:autoSpaceDN w:val="0"/>
              <w:adjustRightInd w:val="0"/>
              <w:ind w:firstLine="0"/>
              <w:jc w:val="center"/>
            </w:pPr>
            <w:hyperlink r:id="rId11" w:history="1">
              <w:r w:rsidR="008133FE" w:rsidRPr="0010445B">
                <w:rPr>
                  <w:rStyle w:val="ad"/>
                </w:rPr>
                <w:t>https://sch69krsk.gosuslugi.ru/ofitsialno/dokumenty/</w:t>
              </w:r>
            </w:hyperlink>
          </w:p>
          <w:p w:rsidR="008133FE" w:rsidRPr="00992AF9" w:rsidRDefault="008133FE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8133FE" w:rsidRPr="008133FE" w:rsidRDefault="007E6DBD" w:rsidP="008133FE">
            <w:pPr>
              <w:autoSpaceDE w:val="0"/>
              <w:autoSpaceDN w:val="0"/>
              <w:adjustRightInd w:val="0"/>
              <w:ind w:firstLine="0"/>
              <w:jc w:val="center"/>
            </w:pPr>
            <w:hyperlink r:id="rId12" w:history="1">
              <w:r w:rsidR="008133FE" w:rsidRPr="0010445B">
                <w:rPr>
                  <w:rStyle w:val="ad"/>
                </w:rPr>
                <w:t>https://sch69krsk.gosuslugi.ru/glavnoe/antikorruptsiya</w:t>
              </w:r>
            </w:hyperlink>
            <w:r w:rsidR="008133FE" w:rsidRPr="008133FE">
              <w:t xml:space="preserve"> 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C150E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0C150E">
              <w:rPr>
                <w:sz w:val="24"/>
              </w:rPr>
              <w:t>четвертом</w:t>
            </w:r>
            <w:bookmarkStart w:id="0" w:name="_GoBack"/>
            <w:bookmarkEnd w:id="0"/>
            <w:r w:rsidR="00B3121B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BD" w:rsidRDefault="007E6DBD" w:rsidP="00936467">
      <w:r>
        <w:separator/>
      </w:r>
    </w:p>
  </w:endnote>
  <w:endnote w:type="continuationSeparator" w:id="0">
    <w:p w:rsidR="007E6DBD" w:rsidRDefault="007E6DBD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BD" w:rsidRDefault="007E6DBD" w:rsidP="00936467">
      <w:r>
        <w:separator/>
      </w:r>
    </w:p>
  </w:footnote>
  <w:footnote w:type="continuationSeparator" w:id="0">
    <w:p w:rsidR="007E6DBD" w:rsidRDefault="007E6DBD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 w:rsidP="00E57323">
        <w:pPr>
          <w:pStyle w:val="a9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0E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C150E"/>
    <w:rsid w:val="000F612C"/>
    <w:rsid w:val="000F67FA"/>
    <w:rsid w:val="00107FFC"/>
    <w:rsid w:val="00125F71"/>
    <w:rsid w:val="0015017B"/>
    <w:rsid w:val="00164BFF"/>
    <w:rsid w:val="001C56B5"/>
    <w:rsid w:val="0035793D"/>
    <w:rsid w:val="00364C77"/>
    <w:rsid w:val="00374106"/>
    <w:rsid w:val="00390357"/>
    <w:rsid w:val="003F2059"/>
    <w:rsid w:val="00431CB3"/>
    <w:rsid w:val="00443601"/>
    <w:rsid w:val="004770E6"/>
    <w:rsid w:val="00530F1D"/>
    <w:rsid w:val="00556C9F"/>
    <w:rsid w:val="00560F8F"/>
    <w:rsid w:val="005C2595"/>
    <w:rsid w:val="005C3D31"/>
    <w:rsid w:val="00650688"/>
    <w:rsid w:val="006B3309"/>
    <w:rsid w:val="006C571F"/>
    <w:rsid w:val="006D6153"/>
    <w:rsid w:val="006F6615"/>
    <w:rsid w:val="00764E57"/>
    <w:rsid w:val="00765A65"/>
    <w:rsid w:val="00765DAF"/>
    <w:rsid w:val="00797685"/>
    <w:rsid w:val="007A3D32"/>
    <w:rsid w:val="007C6904"/>
    <w:rsid w:val="007E6DBD"/>
    <w:rsid w:val="007E7AF6"/>
    <w:rsid w:val="008133FE"/>
    <w:rsid w:val="00850357"/>
    <w:rsid w:val="00850C5B"/>
    <w:rsid w:val="00892F9B"/>
    <w:rsid w:val="008A38B7"/>
    <w:rsid w:val="008D2465"/>
    <w:rsid w:val="008F47C9"/>
    <w:rsid w:val="00936467"/>
    <w:rsid w:val="00950CAB"/>
    <w:rsid w:val="00992AF9"/>
    <w:rsid w:val="00A13322"/>
    <w:rsid w:val="00A40E57"/>
    <w:rsid w:val="00A66650"/>
    <w:rsid w:val="00A8310B"/>
    <w:rsid w:val="00AF4ECD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E2617"/>
    <w:rsid w:val="00E009FB"/>
    <w:rsid w:val="00E0513E"/>
    <w:rsid w:val="00E10572"/>
    <w:rsid w:val="00E11D44"/>
    <w:rsid w:val="00E25AB3"/>
    <w:rsid w:val="00E300F7"/>
    <w:rsid w:val="00E515A7"/>
    <w:rsid w:val="00E57323"/>
    <w:rsid w:val="00E81D76"/>
    <w:rsid w:val="00E8670E"/>
    <w:rsid w:val="00EA73AA"/>
    <w:rsid w:val="00EE53DA"/>
    <w:rsid w:val="00EF255A"/>
    <w:rsid w:val="00EF3D6D"/>
    <w:rsid w:val="00F24084"/>
    <w:rsid w:val="00F73CEE"/>
    <w:rsid w:val="00F7731D"/>
    <w:rsid w:val="00FA5265"/>
    <w:rsid w:val="00FB7779"/>
    <w:rsid w:val="00FC63A7"/>
    <w:rsid w:val="00FE5C99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69krsk.gosuslugi.ru/glavnoe/antikorruptsiy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69krsk.gosuslugi.ru/glavnoe/antikorrup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69krsk.gosuslugi.ru/ofitsialno/dokument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69krsk.gosuslugi.ru/ofitsialno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69krsk.gosuslugi.ru/glavnoe/antikorrupts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3</cp:revision>
  <cp:lastPrinted>2021-12-20T04:01:00Z</cp:lastPrinted>
  <dcterms:created xsi:type="dcterms:W3CDTF">2024-01-12T02:28:00Z</dcterms:created>
  <dcterms:modified xsi:type="dcterms:W3CDTF">2024-01-12T02:40:00Z</dcterms:modified>
</cp:coreProperties>
</file>