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Специальные условия охраны здоровья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29.12.2012 г. № 273-ФЗ Статья 41. Охрана здоровья обучающихся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sz w:val="24"/>
          <w:szCs w:val="24"/>
        </w:rPr>
        <w:t>Охрана здоровья обучающихся включает в себя:</w:t>
      </w:r>
      <w:r>
        <w:rPr>
          <w:rFonts w:cs="Times New Roman" w:ascii="Times New Roman" w:hAnsi="Times New Roman"/>
          <w:sz w:val="24"/>
          <w:szCs w:val="24"/>
        </w:rPr>
        <w:t xml:space="preserve"> 1) оказание первичной медико-санитарной помощи в порядке, установленном законодательством в сфере охраны здоровья; 2) организацию питания обучающихся; 3) определение оптимальной учебной, внеучебной нагрузки, режима учебных занятий и продолжительности каникул; 4) пропаганду и обучение навыкам здорового образа жизни, требованиям охраны труда; 5) организацию и создание условий для профилактики заболеваний и оздоровления обучающихся, для занятия ими физической культурой и спортом; 6) прохождение обучающимися в соответствии с законодательством Российской Федерации периодических медицинских осмотров и диспансеризации; 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 8) обеспечение безопасности обучающихся во время пребывания в организации, осуществляющей образовательную деятельность; 9) профилактику несчастных случаев с обучающимися во время пребывания в организации, осуществляющей образовательную деятельность; 10) проведение санитарно-противоэпидемических и профилактических мероприятий.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</w:rPr>
        <w:t>Организация охраны здоровья обучающихся</w:t>
      </w:r>
      <w:r>
        <w:rPr>
          <w:rFonts w:cs="Times New Roman" w:ascii="Times New Roman" w:hAnsi="Times New Roman"/>
          <w:sz w:val="24"/>
          <w:szCs w:val="24"/>
        </w:rPr>
        <w:t xml:space="preserve">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</w:rPr>
        <w:t>Организацию оказания первичной медико-санитарной помощи обучающимся</w:t>
      </w:r>
      <w:r>
        <w:rPr>
          <w:rFonts w:cs="Times New Roman" w:ascii="Times New Roman" w:hAnsi="Times New Roman"/>
          <w:sz w:val="24"/>
          <w:szCs w:val="24"/>
        </w:rPr>
        <w:t xml:space="preserve">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 (в ред. Федерального закона от 25.11.2013 N 317-ФЗ)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</w:rPr>
        <w:t>Организации, осуществляющие образовательную деятельность</w:t>
      </w:r>
      <w:r>
        <w:rPr>
          <w:rFonts w:cs="Times New Roman" w:ascii="Times New Roman" w:hAnsi="Times New Roman"/>
          <w:sz w:val="24"/>
          <w:szCs w:val="24"/>
        </w:rPr>
        <w:t xml:space="preserve">, при реализации образовательных программ создают условия для охраны здоровья обучающихся, в том числе обеспечивают: 1) текущий контроль за состоянием здоровья обучающихся; 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3) соблюдение государственных санитарно-эпидемиологических правил и нормативов; 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sz w:val="24"/>
          <w:szCs w:val="24"/>
        </w:rPr>
        <w:t>Для обучающихся, осваивающих основные общеобразовательные программы и нуждающихся в длительном лечении</w:t>
      </w:r>
      <w:r>
        <w:rPr>
          <w:rFonts w:cs="Times New Roman" w:ascii="Times New Roman" w:hAnsi="Times New Roman"/>
          <w:sz w:val="24"/>
          <w:szCs w:val="24"/>
        </w:rPr>
        <w:t xml:space="preserve">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bookmarkStart w:id="0" w:name="_GoBack"/>
      <w:r>
        <w:rPr>
          <w:rFonts w:cs="Times New Roman" w:ascii="Times New Roman" w:hAnsi="Times New Roman"/>
          <w:b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Медицинский кабинет.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Медицинское обслуживание обучающихся, в том числе обучающихся -инвалидов и обучающихся с ограниченными возможностями обучения в МБОУ «Средняя школа №69» осуществляется на основе договора с МБУЗ «Городской детской больницей №8 г. Красноярска» на медицинское обслуживание обучающихся. В МБОУ «Средняя школа №69» имеется медицинский кабинет (кабинет врача, процедурный кабинет). Медицинский кабинет соответствует государственным санитарно-эпидемиологическим правилам и нормативам медицинских помещений для осуществления медицинской деятельности. Медицинский кабинет школы оборудован согласно требованиям СанПин. График работы медицинского кабинета утвержден главным врачом КГБУЗ «КГДБ№8» и согласован с директором школы. В Школе установлена и функционирует система контроля.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2">
        <w:r>
          <w:rPr>
            <w:rFonts w:cs="Times New Roman" w:ascii="Times New Roman" w:hAnsi="Times New Roman"/>
            <w:sz w:val="24"/>
            <w:szCs w:val="24"/>
          </w:rPr>
          <w:t>Материально-техническое обеспечение и оснащенность образовательного процесса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b6e4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7b6e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69shkola.ru/&#1089;&#1074;&#1077;&#1076;&#1077;&#1085;&#1080;&#1103;-&#1086;-&#1096;&#1082;&#1086;&#1083;&#1077;/&#1084;&#1072;&#1090;&#1077;&#1088;&#1080;&#1072;&#1083;&#1100;&#1085;&#1086;-&#1090;&#1077;&#1093;&#1085;&#1080;&#1095;&#1077;&#1089;&#1082;&#1086;&#1077;-&#1086;&#1073;&#1077;&#1089;&#1087;&#1077;&#1095;&#1077;&#1085;&#1080;&#1077;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LibreOffice/7.2.0.4$Windows_X86_64 LibreOffice_project/9a9c6381e3f7a62afc1329bd359cc48accb6435b</Application>
  <AppVersion>15.0000</AppVersion>
  <Pages>2</Pages>
  <Words>548</Words>
  <Characters>4441</Characters>
  <CharactersWithSpaces>4986</CharactersWithSpaces>
  <Paragraphs>11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2022-04-09T12:34:00Z</dcterms:created>
  <dc:creator>Ольга Свентицкая</dc:creator>
  <dc:description/>
  <dc:language>ru-RU</dc:language>
  <cp:lastModifiedBy/>
  <dcterms:modified xsi:type="dcterms:W3CDTF">2022-04-10T08:55:10Z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